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EE2" w:rsidRPr="00300694" w:rsidRDefault="00300694" w:rsidP="00300694">
      <w:pPr>
        <w:ind w:firstLineChars="950" w:firstLine="2289"/>
        <w:rPr>
          <w:rFonts w:hint="eastAsia"/>
          <w:b/>
          <w:sz w:val="24"/>
        </w:rPr>
      </w:pPr>
      <w:r w:rsidRPr="00300694">
        <w:rPr>
          <w:rFonts w:hint="eastAsia"/>
          <w:b/>
          <w:sz w:val="24"/>
        </w:rPr>
        <w:t>培训师该学什么——谈培训师的知识结构</w:t>
      </w:r>
      <w:r>
        <w:rPr>
          <w:rFonts w:hint="eastAsia"/>
          <w:b/>
          <w:sz w:val="24"/>
        </w:rPr>
        <w:t xml:space="preserve">          </w:t>
      </w:r>
      <w:bookmarkStart w:id="0" w:name="_GoBack"/>
      <w:bookmarkEnd w:id="0"/>
    </w:p>
    <w:p w:rsidR="00300694" w:rsidRDefault="00300694" w:rsidP="00300694">
      <w:pPr>
        <w:rPr>
          <w:rFonts w:hint="eastAsia"/>
        </w:rPr>
      </w:pPr>
      <w:r>
        <w:rPr>
          <w:rFonts w:hint="eastAsia"/>
        </w:rPr>
        <w:t>来源：时代光华</w:t>
      </w:r>
      <w:r>
        <w:rPr>
          <w:rFonts w:hint="eastAsia"/>
        </w:rPr>
        <w:t xml:space="preserve">  </w:t>
      </w:r>
    </w:p>
    <w:p w:rsidR="00300694" w:rsidRDefault="00300694" w:rsidP="00300694">
      <w:pPr>
        <w:ind w:firstLineChars="200" w:firstLine="420"/>
        <w:rPr>
          <w:rFonts w:hint="eastAsia"/>
        </w:rPr>
      </w:pPr>
      <w:r>
        <w:rPr>
          <w:rFonts w:hint="eastAsia"/>
        </w:rPr>
        <w:t>条条大路通罗马，培训师的成长路径虽然有很多种，但有一条成长道路培训师必须得走——知识的积累。如果把培训师需要吸收的知识比作碳元素，这些碳元素最后组合后呈现的成品有可能是木炭，也有可能是钻石。</w:t>
      </w:r>
    </w:p>
    <w:p w:rsidR="00300694" w:rsidRDefault="00300694" w:rsidP="00300694"/>
    <w:p w:rsidR="00300694" w:rsidRDefault="00300694" w:rsidP="00300694">
      <w:pPr>
        <w:ind w:firstLineChars="200" w:firstLine="420"/>
        <w:rPr>
          <w:rFonts w:hint="eastAsia"/>
        </w:rPr>
      </w:pPr>
      <w:r>
        <w:rPr>
          <w:rFonts w:hint="eastAsia"/>
        </w:rPr>
        <w:t>培训师台上的演绎固然重要，但台下自我修炼得来的知识结构却是培训师走得长久的根本保障。</w:t>
      </w:r>
    </w:p>
    <w:p w:rsidR="00300694" w:rsidRDefault="00300694" w:rsidP="00300694"/>
    <w:p w:rsidR="00300694" w:rsidRDefault="00300694" w:rsidP="00300694">
      <w:pPr>
        <w:rPr>
          <w:rFonts w:hint="eastAsia"/>
        </w:rPr>
      </w:pPr>
      <w:r>
        <w:rPr>
          <w:rFonts w:hint="eastAsia"/>
        </w:rPr>
        <w:t>结构比知识更重要</w:t>
      </w:r>
    </w:p>
    <w:p w:rsidR="00300694" w:rsidRDefault="00300694" w:rsidP="00300694">
      <w:pPr>
        <w:ind w:firstLineChars="200" w:firstLine="420"/>
        <w:rPr>
          <w:rFonts w:hint="eastAsia"/>
        </w:rPr>
      </w:pPr>
      <w:r>
        <w:rPr>
          <w:rFonts w:hint="eastAsia"/>
        </w:rPr>
        <w:t>AACTP</w:t>
      </w:r>
      <w:r>
        <w:rPr>
          <w:rFonts w:hint="eastAsia"/>
        </w:rPr>
        <w:t>（美国培训认证协会）曾经在美国的培训师当中做过一个小范围的调查，问培训师未来的竞争对手是谁？结果很出人意料：</w:t>
      </w:r>
      <w:r>
        <w:rPr>
          <w:rFonts w:hint="eastAsia"/>
        </w:rPr>
        <w:t>Google</w:t>
      </w:r>
      <w:r>
        <w:rPr>
          <w:rFonts w:hint="eastAsia"/>
        </w:rPr>
        <w:t>（谷歌）！因为培训师知识传播的功能很大部分已可以被</w:t>
      </w:r>
      <w:r>
        <w:rPr>
          <w:rFonts w:hint="eastAsia"/>
        </w:rPr>
        <w:t>Google</w:t>
      </w:r>
      <w:r>
        <w:rPr>
          <w:rFonts w:hint="eastAsia"/>
        </w:rPr>
        <w:t>取代。培训师已不能仅仅靠贩卖知识站在讲台上了。</w:t>
      </w:r>
    </w:p>
    <w:p w:rsidR="00300694" w:rsidRDefault="00300694" w:rsidP="00300694"/>
    <w:p w:rsidR="00300694" w:rsidRDefault="00300694" w:rsidP="00300694">
      <w:pPr>
        <w:ind w:firstLineChars="200" w:firstLine="420"/>
        <w:rPr>
          <w:rFonts w:hint="eastAsia"/>
        </w:rPr>
      </w:pPr>
      <w:r>
        <w:rPr>
          <w:rFonts w:hint="eastAsia"/>
        </w:rPr>
        <w:t>我曾经问著名咨询公司美世的招聘负责人：你们招聘看重什么？答案是知识结构！因为来应聘的往往都是名校的高材生，知识不是问题，关键是知识的结构。</w:t>
      </w:r>
    </w:p>
    <w:p w:rsidR="00300694" w:rsidRDefault="00300694" w:rsidP="00300694"/>
    <w:p w:rsidR="00300694" w:rsidRDefault="00300694" w:rsidP="00300694">
      <w:pPr>
        <w:ind w:firstLineChars="200" w:firstLine="420"/>
        <w:rPr>
          <w:rFonts w:hint="eastAsia"/>
        </w:rPr>
      </w:pPr>
      <w:r>
        <w:rPr>
          <w:rFonts w:hint="eastAsia"/>
        </w:rPr>
        <w:t>什么是“知识结构”？通俗地说就是能否将知识连起来。现在有很多“知道分子”，好像什么都知道，知识很丰富，但细细一品，欠缺逻辑，碰到实际问题时不能解决。这些人就是知识很多，没有结构。</w:t>
      </w:r>
    </w:p>
    <w:p w:rsidR="00300694" w:rsidRDefault="00300694" w:rsidP="00300694"/>
    <w:p w:rsidR="00300694" w:rsidRDefault="00300694" w:rsidP="00300694">
      <w:pPr>
        <w:ind w:firstLineChars="150" w:firstLine="315"/>
        <w:rPr>
          <w:rFonts w:hint="eastAsia"/>
        </w:rPr>
      </w:pPr>
      <w:r>
        <w:rPr>
          <w:rFonts w:hint="eastAsia"/>
        </w:rPr>
        <w:t>“师者，传道、授业、解惑也”，这是中国人对于“师”的经典解读。我们也可以从中读到“结构”的意义。</w:t>
      </w:r>
    </w:p>
    <w:p w:rsidR="00300694" w:rsidRDefault="00300694" w:rsidP="00300694"/>
    <w:p w:rsidR="00300694" w:rsidRDefault="00300694" w:rsidP="00300694">
      <w:pPr>
        <w:ind w:firstLineChars="200" w:firstLine="420"/>
        <w:rPr>
          <w:rFonts w:hint="eastAsia"/>
        </w:rPr>
      </w:pPr>
      <w:r>
        <w:rPr>
          <w:rFonts w:hint="eastAsia"/>
        </w:rPr>
        <w:t>传道。道就是规律，就是要找出事物发展的内在联系。如果培训师自己的知识都不成体系，那只是单纯地贩卖前人总结的知识罢了，又如何能传道？这些不成体系的知识也许包含了前人总结的道，但培训师如自己未能悟透、理清其结构，这个道是很难传下去的。</w:t>
      </w:r>
    </w:p>
    <w:p w:rsidR="00300694" w:rsidRDefault="00300694" w:rsidP="00300694"/>
    <w:p w:rsidR="00300694" w:rsidRDefault="00300694" w:rsidP="00300694">
      <w:pPr>
        <w:ind w:firstLineChars="200" w:firstLine="420"/>
        <w:rPr>
          <w:rFonts w:hint="eastAsia"/>
        </w:rPr>
      </w:pPr>
      <w:r>
        <w:rPr>
          <w:rFonts w:hint="eastAsia"/>
        </w:rPr>
        <w:t>授业。业就是行动学习中的“程序性知识”，也就是知识中“</w:t>
      </w:r>
      <w:r>
        <w:rPr>
          <w:rFonts w:hint="eastAsia"/>
        </w:rPr>
        <w:t>HOW</w:t>
      </w:r>
      <w:r>
        <w:rPr>
          <w:rFonts w:hint="eastAsia"/>
        </w:rPr>
        <w:t>”的部分。作为培训师，仅知道“</w:t>
      </w:r>
      <w:r>
        <w:rPr>
          <w:rFonts w:hint="eastAsia"/>
        </w:rPr>
        <w:t>WHAT</w:t>
      </w:r>
      <w:r>
        <w:rPr>
          <w:rFonts w:hint="eastAsia"/>
        </w:rPr>
        <w:t>”（是什么）是不够的，更需要知道“</w:t>
      </w:r>
      <w:r>
        <w:rPr>
          <w:rFonts w:hint="eastAsia"/>
        </w:rPr>
        <w:t>HOW</w:t>
      </w:r>
      <w:r>
        <w:rPr>
          <w:rFonts w:hint="eastAsia"/>
        </w:rPr>
        <w:t>”（如何做），这也是一种知识结构。</w:t>
      </w:r>
    </w:p>
    <w:p w:rsidR="00300694" w:rsidRDefault="00300694" w:rsidP="00300694"/>
    <w:p w:rsidR="00300694" w:rsidRDefault="00300694" w:rsidP="00300694">
      <w:pPr>
        <w:ind w:firstLineChars="200" w:firstLine="420"/>
        <w:rPr>
          <w:rFonts w:hint="eastAsia"/>
        </w:rPr>
      </w:pPr>
      <w:r>
        <w:rPr>
          <w:rFonts w:hint="eastAsia"/>
        </w:rPr>
        <w:t>解惑。何为惑，惑就是“</w:t>
      </w:r>
      <w:r>
        <w:rPr>
          <w:rFonts w:hint="eastAsia"/>
        </w:rPr>
        <w:t>WHY</w:t>
      </w:r>
      <w:r>
        <w:rPr>
          <w:rFonts w:hint="eastAsia"/>
        </w:rPr>
        <w:t>”（为什么）。我们从小经历的考试都有标准答案，于是我们的思维习惯就是去记标准答案，而现实是极其复杂的。培训师面对企业学员的大部分问题没有标准答案。如果培训师在学习知识时，没有凡事多问几个为什么的思维习惯，如何能举一反三，解答学员众多困惑呢？没有“为什么”，就没有知识结构。知识结构如同用“为什么”将知识串起来的珍珠项链。</w:t>
      </w:r>
    </w:p>
    <w:p w:rsidR="00300694" w:rsidRDefault="00300694" w:rsidP="00300694"/>
    <w:p w:rsidR="00300694" w:rsidRDefault="00300694" w:rsidP="00300694">
      <w:pPr>
        <w:rPr>
          <w:rFonts w:hint="eastAsia"/>
        </w:rPr>
      </w:pPr>
      <w:r>
        <w:rPr>
          <w:rFonts w:hint="eastAsia"/>
        </w:rPr>
        <w:t>拥有哲学思维</w:t>
      </w:r>
    </w:p>
    <w:p w:rsidR="00300694" w:rsidRDefault="00300694" w:rsidP="00300694">
      <w:pPr>
        <w:ind w:firstLineChars="200" w:firstLine="420"/>
        <w:rPr>
          <w:rFonts w:hint="eastAsia"/>
        </w:rPr>
      </w:pPr>
      <w:r>
        <w:rPr>
          <w:rFonts w:hint="eastAsia"/>
        </w:rPr>
        <w:t>资深培训管理者碰到的新问题是：随着知识型员工的增多，员工的各种心态问题也在增多，而这些员工心态又最终关系到企业的很多问题。</w:t>
      </w:r>
    </w:p>
    <w:p w:rsidR="00300694" w:rsidRDefault="00300694" w:rsidP="00300694"/>
    <w:p w:rsidR="00300694" w:rsidRDefault="00300694" w:rsidP="00300694">
      <w:pPr>
        <w:ind w:firstLineChars="200" w:firstLine="420"/>
        <w:rPr>
          <w:rFonts w:hint="eastAsia"/>
        </w:rPr>
      </w:pPr>
      <w:r>
        <w:rPr>
          <w:rFonts w:hint="eastAsia"/>
        </w:rPr>
        <w:t>心态换一个更加科学和时髦的词：心智模式。心智模式的改善已经成为培训研究和实践探索的主流方向，其背后的脑科学也是全球范围内的前沿科学。美国国会曾通过决议将</w:t>
      </w:r>
      <w:r>
        <w:rPr>
          <w:rFonts w:hint="eastAsia"/>
        </w:rPr>
        <w:t>1990</w:t>
      </w:r>
      <w:r>
        <w:rPr>
          <w:rFonts w:hint="eastAsia"/>
        </w:rPr>
        <w:lastRenderedPageBreak/>
        <w:t>—</w:t>
      </w:r>
      <w:r>
        <w:rPr>
          <w:rFonts w:hint="eastAsia"/>
        </w:rPr>
        <w:t>2000</w:t>
      </w:r>
      <w:r>
        <w:rPr>
          <w:rFonts w:hint="eastAsia"/>
        </w:rPr>
        <w:t>年命名为“脑的十年”，欧洲共同体</w:t>
      </w:r>
      <w:r>
        <w:rPr>
          <w:rFonts w:hint="eastAsia"/>
        </w:rPr>
        <w:t>1991</w:t>
      </w:r>
      <w:r>
        <w:rPr>
          <w:rFonts w:hint="eastAsia"/>
        </w:rPr>
        <w:t>年通过实施“</w:t>
      </w:r>
      <w:r>
        <w:rPr>
          <w:rFonts w:hint="eastAsia"/>
        </w:rPr>
        <w:t>EC</w:t>
      </w:r>
      <w:r>
        <w:rPr>
          <w:rFonts w:hint="eastAsia"/>
        </w:rPr>
        <w:t>脑十年计划”，日本</w:t>
      </w:r>
      <w:r>
        <w:rPr>
          <w:rFonts w:hint="eastAsia"/>
        </w:rPr>
        <w:t>1996</w:t>
      </w:r>
      <w:r>
        <w:rPr>
          <w:rFonts w:hint="eastAsia"/>
        </w:rPr>
        <w:t>年开始“脑科学时代计划”。</w:t>
      </w:r>
    </w:p>
    <w:p w:rsidR="00300694" w:rsidRDefault="00300694" w:rsidP="00300694"/>
    <w:p w:rsidR="00300694" w:rsidRDefault="00300694" w:rsidP="00300694">
      <w:pPr>
        <w:ind w:firstLineChars="200" w:firstLine="420"/>
        <w:rPr>
          <w:rFonts w:hint="eastAsia"/>
        </w:rPr>
      </w:pPr>
      <w:r>
        <w:rPr>
          <w:rFonts w:hint="eastAsia"/>
        </w:rPr>
        <w:t>作为培训师，心理学无疑是我们的必修课之一，但更多与心态有关的知识和技能却是</w:t>
      </w:r>
      <w:r>
        <w:rPr>
          <w:rFonts w:hint="eastAsia"/>
        </w:rPr>
        <w:t>NLP</w:t>
      </w:r>
      <w:r>
        <w:rPr>
          <w:rFonts w:hint="eastAsia"/>
        </w:rPr>
        <w:t>、教练，甚至是与宗教有关的探索性课程。而且，对于心智改善最有效的往往不是心理学，而是这些有争议的心态类应用技能和课程。</w:t>
      </w:r>
    </w:p>
    <w:p w:rsidR="00300694" w:rsidRDefault="00300694" w:rsidP="00300694"/>
    <w:p w:rsidR="00300694" w:rsidRDefault="00300694" w:rsidP="00300694">
      <w:pPr>
        <w:ind w:firstLineChars="200" w:firstLine="420"/>
        <w:rPr>
          <w:rFonts w:hint="eastAsia"/>
        </w:rPr>
      </w:pPr>
      <w:r>
        <w:rPr>
          <w:rFonts w:hint="eastAsia"/>
        </w:rPr>
        <w:t>“子不语怪力乱神”，这是一种态度。但当你认为的“怪力乱神”却成为前沿科学甚至主流科学时，培训师在构建自己的知识体系时不得不对此进行高度关注和独立思考。</w:t>
      </w:r>
    </w:p>
    <w:p w:rsidR="00300694" w:rsidRDefault="00300694" w:rsidP="00300694"/>
    <w:p w:rsidR="00300694" w:rsidRDefault="00300694" w:rsidP="00300694">
      <w:pPr>
        <w:ind w:firstLineChars="200" w:firstLine="420"/>
        <w:rPr>
          <w:rFonts w:hint="eastAsia"/>
        </w:rPr>
      </w:pPr>
      <w:r>
        <w:rPr>
          <w:rFonts w:hint="eastAsia"/>
        </w:rPr>
        <w:t>有些人排斥这些技能或知识，认为它“不科学”。要搞清楚这个问题，我们首先要问什么是科学？科学家试图给出一个充分全面的定义但很不成功。笼统地说，科学即反映自然、社会、思维等客观规律的分科知识体系。科学不仅提供对世界的系统的理性解释，而且它通过对事件的预言以及技术应用证明了其科学性。科学给这个世界带来了翻天覆地的变化。</w:t>
      </w:r>
    </w:p>
    <w:p w:rsidR="00300694" w:rsidRDefault="00300694" w:rsidP="00300694"/>
    <w:p w:rsidR="00300694" w:rsidRDefault="00300694" w:rsidP="00300694">
      <w:pPr>
        <w:ind w:firstLineChars="200" w:firstLine="420"/>
        <w:rPr>
          <w:rFonts w:hint="eastAsia"/>
        </w:rPr>
      </w:pPr>
      <w:r>
        <w:rPr>
          <w:rFonts w:hint="eastAsia"/>
        </w:rPr>
        <w:t>培训师面对复杂的培训对象——人的诸多问题时，也许只有从哲学中去找答案了。所以培训师要有一定的哲学思维：认识到科学的局限性和世界（包括人）的复杂性，以彻底开放的心态看待新事物，保持理性思考。</w:t>
      </w:r>
    </w:p>
    <w:p w:rsidR="00300694" w:rsidRDefault="00300694" w:rsidP="00300694"/>
    <w:p w:rsidR="00300694" w:rsidRDefault="00300694" w:rsidP="00300694">
      <w:pPr>
        <w:ind w:firstLineChars="200" w:firstLine="420"/>
        <w:rPr>
          <w:rFonts w:hint="eastAsia"/>
        </w:rPr>
      </w:pPr>
      <w:r>
        <w:rPr>
          <w:rFonts w:hint="eastAsia"/>
        </w:rPr>
        <w:t>回到培训，</w:t>
      </w:r>
      <w:r>
        <w:rPr>
          <w:rFonts w:hint="eastAsia"/>
        </w:rPr>
        <w:t>NLP</w:t>
      </w:r>
      <w:r>
        <w:rPr>
          <w:rFonts w:hint="eastAsia"/>
        </w:rPr>
        <w:t>是否科学可以探讨，宗教智慧的课程合不合适也可以探讨，重要的是要保持开放和理性的态度。培训师如果还只是停留在“感应思维”层面，去传播一些所谓的“绿豆治百病”的知识，是对不起学员的。</w:t>
      </w:r>
    </w:p>
    <w:p w:rsidR="00300694" w:rsidRDefault="00300694" w:rsidP="00300694"/>
    <w:p w:rsidR="00300694" w:rsidRDefault="00300694" w:rsidP="00300694">
      <w:pPr>
        <w:ind w:firstLineChars="200" w:firstLine="420"/>
        <w:rPr>
          <w:rFonts w:hint="eastAsia"/>
        </w:rPr>
      </w:pPr>
      <w:r>
        <w:rPr>
          <w:rFonts w:hint="eastAsia"/>
        </w:rPr>
        <w:t>具备哲学思维的培训师会有自己的独立思考，对于纷繁复杂的世界有自己的鉴别能力，这是培训师事业有成的坚实基础。</w:t>
      </w:r>
    </w:p>
    <w:p w:rsidR="00300694" w:rsidRPr="00300694" w:rsidRDefault="00300694"/>
    <w:sectPr w:rsidR="00300694" w:rsidRPr="003006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5DC"/>
    <w:rsid w:val="00300694"/>
    <w:rsid w:val="00782A05"/>
    <w:rsid w:val="00894F0A"/>
    <w:rsid w:val="00DC5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136878">
      <w:bodyDiv w:val="1"/>
      <w:marLeft w:val="0"/>
      <w:marRight w:val="0"/>
      <w:marTop w:val="0"/>
      <w:marBottom w:val="0"/>
      <w:divBdr>
        <w:top w:val="none" w:sz="0" w:space="0" w:color="auto"/>
        <w:left w:val="none" w:sz="0" w:space="0" w:color="auto"/>
        <w:bottom w:val="none" w:sz="0" w:space="0" w:color="auto"/>
        <w:right w:val="none" w:sz="0" w:space="0" w:color="auto"/>
      </w:divBdr>
      <w:divsChild>
        <w:div w:id="1858426975">
          <w:marLeft w:val="0"/>
          <w:marRight w:val="0"/>
          <w:marTop w:val="0"/>
          <w:marBottom w:val="0"/>
          <w:divBdr>
            <w:top w:val="none" w:sz="0" w:space="0" w:color="auto"/>
            <w:left w:val="none" w:sz="0" w:space="0" w:color="auto"/>
            <w:bottom w:val="none" w:sz="0" w:space="0" w:color="auto"/>
            <w:right w:val="none" w:sz="0" w:space="0" w:color="auto"/>
          </w:divBdr>
          <w:divsChild>
            <w:div w:id="1915046943">
              <w:marLeft w:val="0"/>
              <w:marRight w:val="90"/>
              <w:marTop w:val="0"/>
              <w:marBottom w:val="0"/>
              <w:divBdr>
                <w:top w:val="single" w:sz="6" w:space="0" w:color="D9D9D9"/>
                <w:left w:val="single" w:sz="6" w:space="11" w:color="D9D9D9"/>
                <w:bottom w:val="single" w:sz="6" w:space="0" w:color="D9D9D9"/>
                <w:right w:val="single" w:sz="6" w:space="11" w:color="D9D9D9"/>
              </w:divBdr>
              <w:divsChild>
                <w:div w:id="1041202550">
                  <w:marLeft w:val="0"/>
                  <w:marRight w:val="0"/>
                  <w:marTop w:val="0"/>
                  <w:marBottom w:val="120"/>
                  <w:divBdr>
                    <w:top w:val="none" w:sz="0" w:space="0" w:color="auto"/>
                    <w:left w:val="none" w:sz="0" w:space="0" w:color="auto"/>
                    <w:bottom w:val="none" w:sz="0" w:space="0" w:color="auto"/>
                    <w:right w:val="none" w:sz="0" w:space="0" w:color="auto"/>
                  </w:divBdr>
                </w:div>
                <w:div w:id="9133167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1448</Characters>
  <Application>Microsoft Office Word</Application>
  <DocSecurity>0</DocSecurity>
  <Lines>12</Lines>
  <Paragraphs>3</Paragraphs>
  <ScaleCrop>false</ScaleCrop>
  <Company>微软中国</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2015-03-10T05:44:00Z</dcterms:created>
  <dcterms:modified xsi:type="dcterms:W3CDTF">2015-03-10T05:46:00Z</dcterms:modified>
</cp:coreProperties>
</file>